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margin" w:tblpXSpec="right" w:tblpY="-918"/>
        <w:tblW w:w="2060" w:type="dxa"/>
        <w:tblLook w:val="04A0" w:firstRow="1" w:lastRow="0" w:firstColumn="1" w:lastColumn="0" w:noHBand="0" w:noVBand="1"/>
      </w:tblPr>
      <w:tblGrid>
        <w:gridCol w:w="567"/>
        <w:gridCol w:w="1493"/>
      </w:tblGrid>
      <w:tr w:rsidR="001A79AF" w:rsidRPr="00A73170" w14:paraId="25C79E31" w14:textId="77777777" w:rsidTr="001A79AF">
        <w:trPr>
          <w:trHeight w:val="353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4CB2AD" w14:textId="77777777" w:rsidR="001A79AF" w:rsidRPr="00A73170" w:rsidRDefault="001A79AF" w:rsidP="00A73170">
            <w:pPr>
              <w:jc w:val="center"/>
              <w:rPr>
                <w:rFonts w:asciiTheme="minorHAnsi" w:hAnsiTheme="minorHAnsi"/>
                <w:sz w:val="22"/>
                <w:szCs w:val="22"/>
                <w:lang w:val="es-SV"/>
              </w:rPr>
            </w:pPr>
            <w:r w:rsidRPr="00A73170">
              <w:rPr>
                <w:rFonts w:asciiTheme="minorHAnsi" w:hAnsiTheme="minorHAnsi"/>
                <w:sz w:val="22"/>
                <w:szCs w:val="22"/>
                <w:lang w:val="es-SV"/>
              </w:rPr>
              <w:t>N°</w:t>
            </w:r>
          </w:p>
        </w:tc>
        <w:tc>
          <w:tcPr>
            <w:tcW w:w="1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6F6021" w14:textId="451892BE" w:rsidR="001A79AF" w:rsidRPr="00A73170" w:rsidRDefault="001A79AF" w:rsidP="00A73170">
            <w:pPr>
              <w:jc w:val="center"/>
              <w:rPr>
                <w:rFonts w:asciiTheme="minorHAnsi" w:eastAsia="Calibri" w:hAnsiTheme="minorHAnsi" w:cs="Calibri"/>
                <w:w w:val="102"/>
                <w:sz w:val="22"/>
                <w:szCs w:val="22"/>
                <w:lang w:val="es-SV" w:eastAsia="en-US"/>
              </w:rPr>
            </w:pPr>
            <w:r w:rsidRPr="00A73170">
              <w:rPr>
                <w:rFonts w:asciiTheme="minorHAnsi" w:eastAsia="Calibri" w:hAnsiTheme="minorHAnsi" w:cs="Calibri"/>
                <w:w w:val="102"/>
                <w:sz w:val="22"/>
                <w:szCs w:val="22"/>
                <w:lang w:val="es-SV" w:eastAsia="en-US"/>
              </w:rPr>
              <w:t>03</w:t>
            </w:r>
            <w:r w:rsidR="00117B21" w:rsidRPr="00A73170">
              <w:rPr>
                <w:rFonts w:asciiTheme="minorHAnsi" w:eastAsia="Calibri" w:hAnsiTheme="minorHAnsi" w:cs="Calibri"/>
                <w:w w:val="102"/>
                <w:sz w:val="22"/>
                <w:szCs w:val="22"/>
                <w:lang w:val="es-SV" w:eastAsia="en-US"/>
              </w:rPr>
              <w:t>9</w:t>
            </w:r>
            <w:r w:rsidRPr="00A73170">
              <w:rPr>
                <w:rFonts w:asciiTheme="minorHAnsi" w:eastAsia="Calibri" w:hAnsiTheme="minorHAnsi" w:cs="Calibri"/>
                <w:w w:val="102"/>
                <w:sz w:val="22"/>
                <w:szCs w:val="22"/>
                <w:lang w:val="es-SV" w:eastAsia="en-US"/>
              </w:rPr>
              <w:t>/2020</w:t>
            </w:r>
          </w:p>
        </w:tc>
      </w:tr>
    </w:tbl>
    <w:p w14:paraId="15AC4BE1" w14:textId="0862E32D" w:rsidR="00E60E8A" w:rsidRPr="00A73170" w:rsidRDefault="00E60E8A" w:rsidP="00A73170">
      <w:pPr>
        <w:spacing w:after="0" w:line="240" w:lineRule="auto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>“””</w:t>
      </w:r>
      <w:r w:rsidR="006A3AA2" w:rsidRPr="00A73170">
        <w:rPr>
          <w:rFonts w:asciiTheme="minorHAnsi" w:hAnsiTheme="minorHAnsi"/>
          <w:sz w:val="22"/>
          <w:szCs w:val="22"/>
          <w:lang w:val="es-SV"/>
        </w:rPr>
        <w:t xml:space="preserve">- </w:t>
      </w:r>
      <w:r w:rsidRPr="00A73170">
        <w:rPr>
          <w:rFonts w:asciiTheme="minorHAnsi" w:hAnsiTheme="minorHAnsi"/>
          <w:sz w:val="22"/>
          <w:szCs w:val="22"/>
          <w:lang w:val="es-SV"/>
        </w:rPr>
        <w:t xml:space="preserve">Gastos institucionales del CONNA (dividido en administrativa y personal) comparativo entre enero- agosto 2019 y enero- agosto 2020. </w:t>
      </w:r>
    </w:p>
    <w:p w14:paraId="0DE7C232" w14:textId="4896D451" w:rsidR="00E60E8A" w:rsidRPr="00A73170" w:rsidRDefault="00E60E8A" w:rsidP="00A73170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>Monto presupuestario y monto ejecutado hasta agosto 2020.</w:t>
      </w:r>
    </w:p>
    <w:p w14:paraId="0F11A845" w14:textId="729AC779" w:rsidR="00E60E8A" w:rsidRPr="00A73170" w:rsidRDefault="00E60E8A" w:rsidP="00A73170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 xml:space="preserve">Gastos de material y equipo de bioseguridad de protección entregado a las sedes. </w:t>
      </w:r>
    </w:p>
    <w:p w14:paraId="33712A12" w14:textId="03DE0FA5" w:rsidR="00E60E8A" w:rsidRPr="00A73170" w:rsidRDefault="00E60E8A" w:rsidP="00A73170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 xml:space="preserve">Periodicidad con la que se ha entregado equipo y material de bioseguridad a las sedes, detalle de insumos entregados entre marzo y agosto 2020. Favor indicar cuales son las readecuaciones físicas llevada a cabo en las diferentes sedes. Se solicita que la información se brinde por cada una de las sedes. </w:t>
      </w:r>
    </w:p>
    <w:p w14:paraId="1767C790" w14:textId="085E3FCA" w:rsidR="00E60E8A" w:rsidRPr="00A73170" w:rsidRDefault="00E60E8A" w:rsidP="00A73170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 xml:space="preserve">Cantidad de personas contratadas en plazas nuevas no contempladas dentro del manual de puestos desde diciembre 2019 hasta agosto 2020, y título bajo el cual se han realizado las contrataciones. </w:t>
      </w:r>
    </w:p>
    <w:p w14:paraId="035F9CAF" w14:textId="25FECD1C" w:rsidR="00E60E8A" w:rsidRPr="00A73170" w:rsidRDefault="00E60E8A" w:rsidP="00A73170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>Cantidad total de personas contratadas entre diciembre 2019 y agosto 2020.</w:t>
      </w:r>
    </w:p>
    <w:p w14:paraId="060A8FFD" w14:textId="6D597299" w:rsidR="00E60E8A" w:rsidRPr="00A73170" w:rsidRDefault="00E60E8A" w:rsidP="00A73170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 xml:space="preserve">PEI 2020-2024 aprobado por el Consejo Directivo del CONNA. </w:t>
      </w:r>
    </w:p>
    <w:p w14:paraId="5E42890B" w14:textId="6B3BFED3" w:rsidR="00E60E8A" w:rsidRPr="00A73170" w:rsidRDefault="00E60E8A" w:rsidP="00A73170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>Informe de avance del análisis de la estructura salarial del CONNA realizado hasta la fecha por el nuevo Consejo Directivo (Clausula 44 Contrato Colectivo de Trabajo)</w:t>
      </w:r>
    </w:p>
    <w:p w14:paraId="39904450" w14:textId="3D2DBFBC" w:rsidR="00E60E8A" w:rsidRPr="00A73170" w:rsidRDefault="00E60E8A" w:rsidP="00A73170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="Candara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>Gastos realizados por la institución en la compra de uniformes y ropa especial en el presente año 2020. (Cláusula 40 Contrato Colectivo de Trabajo</w:t>
      </w:r>
      <w:r w:rsidRPr="00A73170">
        <w:rPr>
          <w:rFonts w:asciiTheme="minorHAnsi" w:hAnsiTheme="minorHAnsi" w:cs="CenturyGothic"/>
          <w:sz w:val="22"/>
          <w:szCs w:val="22"/>
          <w:lang w:val="es-SV"/>
        </w:rPr>
        <w:t>.</w:t>
      </w:r>
      <w:r w:rsidRPr="00A73170">
        <w:rPr>
          <w:rFonts w:asciiTheme="minorHAnsi" w:hAnsiTheme="minorHAnsi" w:cs="Candara"/>
          <w:sz w:val="22"/>
          <w:szCs w:val="22"/>
          <w:lang w:val="es-SV"/>
        </w:rPr>
        <w:t>””</w:t>
      </w:r>
    </w:p>
    <w:p w14:paraId="7C1C3C48" w14:textId="77777777" w:rsidR="00E60E8A" w:rsidRPr="00A73170" w:rsidRDefault="00E60E8A" w:rsidP="00A73170">
      <w:pPr>
        <w:spacing w:after="0" w:line="240" w:lineRule="auto"/>
        <w:jc w:val="both"/>
        <w:rPr>
          <w:rFonts w:asciiTheme="minorHAnsi" w:hAnsiTheme="minorHAnsi"/>
          <w:sz w:val="22"/>
          <w:szCs w:val="22"/>
          <w:lang w:val="es-SV"/>
        </w:rPr>
      </w:pPr>
    </w:p>
    <w:p w14:paraId="3BDB1EFA" w14:textId="4FCF6A7D" w:rsidR="001F2199" w:rsidRPr="00A73170" w:rsidRDefault="002336C2" w:rsidP="00A7317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  <w:r>
        <w:rPr>
          <w:rFonts w:asciiTheme="minorHAnsi" w:hAnsiTheme="minorHAnsi"/>
          <w:color w:val="000000"/>
          <w:sz w:val="22"/>
          <w:szCs w:val="22"/>
          <w:lang w:val="es-SV" w:eastAsia="en-US"/>
        </w:rPr>
        <w:t>Se</w:t>
      </w:r>
      <w:r w:rsidR="008605EF"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requirió </w:t>
      </w:r>
      <w:r w:rsidR="00CE60BF"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a </w:t>
      </w:r>
      <w:r w:rsidR="008F4E91"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>la</w:t>
      </w:r>
      <w:r w:rsidR="000E242F"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>s</w:t>
      </w:r>
      <w:r w:rsidR="008F4E91"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unidad</w:t>
      </w:r>
      <w:r w:rsidR="000E242F"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>es</w:t>
      </w:r>
      <w:r w:rsidR="008F4E91"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administrativa</w:t>
      </w:r>
      <w:r w:rsidR="000E242F"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>s</w:t>
      </w:r>
      <w:r w:rsidR="008F4E91"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</w:t>
      </w:r>
      <w:r w:rsidR="00483D18"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la información solicitada, </w:t>
      </w:r>
      <w:r w:rsidR="00A73170"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>l</w:t>
      </w:r>
      <w:r w:rsidR="00A73170" w:rsidRPr="00A73170">
        <w:rPr>
          <w:rFonts w:asciiTheme="minorHAnsi" w:hAnsiTheme="minorHAnsi" w:cs="Times New Roman"/>
          <w:sz w:val="22"/>
          <w:szCs w:val="22"/>
          <w:lang w:val="es-SV"/>
        </w:rPr>
        <w:t xml:space="preserve">uego de transcurrido el plazo de ampliación, y </w:t>
      </w:r>
      <w:r w:rsidR="001F2199"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>se ha recibido lo siguiente:</w:t>
      </w:r>
    </w:p>
    <w:p w14:paraId="4FA7BC91" w14:textId="77777777" w:rsidR="001F2199" w:rsidRPr="00A73170" w:rsidRDefault="001F2199" w:rsidP="00A73170">
      <w:p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</w:p>
    <w:p w14:paraId="31A6706C" w14:textId="50302A87" w:rsidR="001F2199" w:rsidRPr="00A73170" w:rsidRDefault="001F2199" w:rsidP="00A73170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  <w:r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>De parte del Departamento de Recursos Humanos Memorando número RRHH/464/2020, de fecha 30 de septiembre del corriente año, da respuesta a la información solicitada en relación</w:t>
      </w:r>
      <w:r w:rsidR="006A3AA2"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de</w:t>
      </w:r>
      <w:r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: </w:t>
      </w:r>
    </w:p>
    <w:p w14:paraId="7F0671BF" w14:textId="77777777" w:rsidR="001F2199" w:rsidRPr="00A73170" w:rsidRDefault="001F2199" w:rsidP="00A73170">
      <w:pPr>
        <w:spacing w:after="0" w:line="240" w:lineRule="auto"/>
        <w:jc w:val="both"/>
        <w:rPr>
          <w:rFonts w:asciiTheme="minorHAnsi" w:hAnsiTheme="minorHAnsi"/>
          <w:sz w:val="22"/>
          <w:szCs w:val="22"/>
          <w:lang w:val="es-SV"/>
        </w:rPr>
      </w:pPr>
    </w:p>
    <w:p w14:paraId="22280172" w14:textId="77777777" w:rsidR="001F2199" w:rsidRPr="00A73170" w:rsidRDefault="001F2199" w:rsidP="00A73170">
      <w:pPr>
        <w:spacing w:after="0" w:line="240" w:lineRule="auto"/>
        <w:ind w:left="360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 xml:space="preserve">Cantidad de personas contratadas en plazas nuevas no contempladas dentro del manual de puestos desde diciembre 2019 hasta agosto 2020, y título bajo el cual se han realizado las contrataciones. </w:t>
      </w:r>
    </w:p>
    <w:p w14:paraId="393D14ED" w14:textId="1E0448F7" w:rsidR="001F2199" w:rsidRPr="00A73170" w:rsidRDefault="001F2199" w:rsidP="00A73170">
      <w:pPr>
        <w:spacing w:after="0" w:line="240" w:lineRule="auto"/>
        <w:ind w:left="360" w:firstLine="708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 xml:space="preserve">R/ a) Se han contratado 5 personas en plazas nuevas no contempladas en el Manual de Puestos y Funciones en el periodo requerido. </w:t>
      </w:r>
    </w:p>
    <w:p w14:paraId="256FF516" w14:textId="2F787AD8" w:rsidR="001F2199" w:rsidRPr="00A73170" w:rsidRDefault="001F2199" w:rsidP="00A73170">
      <w:pPr>
        <w:spacing w:after="0" w:line="240" w:lineRule="auto"/>
        <w:ind w:left="360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ab/>
        <w:t>b) Titulo de placas C</w:t>
      </w:r>
    </w:p>
    <w:p w14:paraId="2C50B690" w14:textId="797757ED" w:rsidR="001F2199" w:rsidRPr="00A73170" w:rsidRDefault="001F2199" w:rsidP="00A73170">
      <w:pPr>
        <w:spacing w:after="0" w:line="240" w:lineRule="auto"/>
        <w:ind w:left="360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ab/>
      </w:r>
      <w:r w:rsidRPr="00A73170">
        <w:rPr>
          <w:rFonts w:asciiTheme="minorHAnsi" w:hAnsiTheme="minorHAnsi"/>
          <w:sz w:val="22"/>
          <w:szCs w:val="22"/>
          <w:lang w:val="es-SV"/>
        </w:rPr>
        <w:tab/>
        <w:t>- Colaborador Técnico II</w:t>
      </w:r>
    </w:p>
    <w:p w14:paraId="2C20D998" w14:textId="0F95DAF1" w:rsidR="001F2199" w:rsidRPr="00A73170" w:rsidRDefault="001F2199" w:rsidP="00A73170">
      <w:pPr>
        <w:spacing w:after="0" w:line="240" w:lineRule="auto"/>
        <w:ind w:left="360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ab/>
      </w:r>
      <w:r w:rsidRPr="00A73170">
        <w:rPr>
          <w:rFonts w:asciiTheme="minorHAnsi" w:hAnsiTheme="minorHAnsi"/>
          <w:sz w:val="22"/>
          <w:szCs w:val="22"/>
          <w:lang w:val="es-SV"/>
        </w:rPr>
        <w:tab/>
        <w:t xml:space="preserve">- Jefe de Unidad de Proyectos y Gestión de Recursos. </w:t>
      </w:r>
    </w:p>
    <w:p w14:paraId="02FCFF0F" w14:textId="06D808E2" w:rsidR="001F2199" w:rsidRPr="00A73170" w:rsidRDefault="001F2199" w:rsidP="00A73170">
      <w:pPr>
        <w:spacing w:after="0" w:line="240" w:lineRule="auto"/>
        <w:ind w:left="360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ab/>
      </w:r>
      <w:r w:rsidRPr="00A73170">
        <w:rPr>
          <w:rFonts w:asciiTheme="minorHAnsi" w:hAnsiTheme="minorHAnsi"/>
          <w:sz w:val="22"/>
          <w:szCs w:val="22"/>
          <w:lang w:val="es-SV"/>
        </w:rPr>
        <w:tab/>
        <w:t xml:space="preserve">- Colaborador Técnico I. </w:t>
      </w:r>
    </w:p>
    <w:p w14:paraId="0DA17A28" w14:textId="77777777" w:rsidR="001F2199" w:rsidRPr="00A73170" w:rsidRDefault="001F2199" w:rsidP="00A73170">
      <w:pPr>
        <w:spacing w:after="0" w:line="240" w:lineRule="auto"/>
        <w:ind w:left="360"/>
        <w:jc w:val="both"/>
        <w:rPr>
          <w:rFonts w:asciiTheme="minorHAnsi" w:hAnsiTheme="minorHAnsi"/>
          <w:sz w:val="22"/>
          <w:szCs w:val="22"/>
          <w:lang w:val="es-SV"/>
        </w:rPr>
      </w:pPr>
    </w:p>
    <w:p w14:paraId="73CC4881" w14:textId="77777777" w:rsidR="001F2199" w:rsidRPr="00A73170" w:rsidRDefault="001F2199" w:rsidP="00A73170">
      <w:pPr>
        <w:spacing w:after="0" w:line="240" w:lineRule="auto"/>
        <w:ind w:left="360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>Cantidad total de personas contratadas entre diciembre 2019 y agosto 2020.</w:t>
      </w:r>
    </w:p>
    <w:p w14:paraId="69133D6A" w14:textId="12BE185B" w:rsidR="001F2199" w:rsidRPr="00A73170" w:rsidRDefault="001F2199" w:rsidP="00A73170">
      <w:pPr>
        <w:spacing w:after="0" w:line="240" w:lineRule="auto"/>
        <w:ind w:left="360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  <w:r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ab/>
        <w:t xml:space="preserve">R/ Veinte personas es la cantidad total de personas contratadas en el </w:t>
      </w:r>
      <w:r w:rsidR="00667BCC"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>período</w:t>
      </w:r>
      <w:r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de diciembre 2019 y agosto 2020. </w:t>
      </w:r>
    </w:p>
    <w:p w14:paraId="738095FC" w14:textId="77777777" w:rsidR="001F2199" w:rsidRPr="00A73170" w:rsidRDefault="001F2199" w:rsidP="00A73170">
      <w:p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</w:p>
    <w:p w14:paraId="62DC6065" w14:textId="4501DB60" w:rsidR="006A3AA2" w:rsidRPr="00A73170" w:rsidRDefault="00667BCC" w:rsidP="00A73170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  <w:r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De parte de la Unidad Financiera Institucional Memorando número UFI/CONNA/065/2020, de fecha 30 de septiembre del corriente año, </w:t>
      </w:r>
      <w:r w:rsidR="00E829B7"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dando respuesta a la información </w:t>
      </w:r>
      <w:r w:rsidR="006A3AA2"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>solicitada en relación a</w:t>
      </w:r>
      <w:r w:rsidR="00C57130"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(se adjunta memorando)</w:t>
      </w:r>
      <w:r w:rsidR="006A3AA2"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: </w:t>
      </w:r>
    </w:p>
    <w:p w14:paraId="12AF31C9" w14:textId="77777777" w:rsidR="006A3AA2" w:rsidRPr="00A73170" w:rsidRDefault="006A3AA2" w:rsidP="00A73170">
      <w:pPr>
        <w:spacing w:after="0" w:line="240" w:lineRule="auto"/>
        <w:ind w:left="360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 xml:space="preserve">Gastos institucionales del CONNA (dividido en administrativa y personal) comparativo entre enero- agosto 2019 y enero- agosto 2020. </w:t>
      </w:r>
    </w:p>
    <w:p w14:paraId="661594A1" w14:textId="77777777" w:rsidR="006A3AA2" w:rsidRPr="00A73170" w:rsidRDefault="006A3AA2" w:rsidP="00A73170">
      <w:pPr>
        <w:spacing w:after="0" w:line="240" w:lineRule="auto"/>
        <w:ind w:left="360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lastRenderedPageBreak/>
        <w:t>Monto presupuestario y monto ejecutado hasta agosto 2020.</w:t>
      </w:r>
    </w:p>
    <w:p w14:paraId="64F3CF8F" w14:textId="77777777" w:rsidR="006A3AA2" w:rsidRPr="00A73170" w:rsidRDefault="006A3AA2" w:rsidP="00A73170">
      <w:pPr>
        <w:spacing w:after="0" w:line="240" w:lineRule="auto"/>
        <w:ind w:left="360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 xml:space="preserve">Gastos de material y equipo de bioseguridad de protección entregado a las sedes. </w:t>
      </w:r>
    </w:p>
    <w:p w14:paraId="7E075F24" w14:textId="77777777" w:rsidR="006A3AA2" w:rsidRDefault="006A3AA2" w:rsidP="00A73170">
      <w:pPr>
        <w:spacing w:after="0" w:line="240" w:lineRule="auto"/>
        <w:ind w:left="360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>Informe de avance del análisis de la estructura salarial del CONNA realizado hasta la fecha por el nuevo Consejo Directivo (Clausula 44 Contrato Colectivo de Trabajo)</w:t>
      </w:r>
    </w:p>
    <w:p w14:paraId="22459CE1" w14:textId="77777777" w:rsidR="00A73170" w:rsidRDefault="00A73170" w:rsidP="00A73170">
      <w:pPr>
        <w:spacing w:after="0" w:line="240" w:lineRule="auto"/>
        <w:ind w:left="360"/>
        <w:jc w:val="both"/>
        <w:rPr>
          <w:rFonts w:asciiTheme="minorHAnsi" w:hAnsiTheme="minorHAnsi"/>
          <w:sz w:val="22"/>
          <w:szCs w:val="22"/>
          <w:lang w:val="es-SV"/>
        </w:rPr>
      </w:pPr>
    </w:p>
    <w:p w14:paraId="79007997" w14:textId="49CF3820" w:rsidR="00A73170" w:rsidRPr="00A73170" w:rsidRDefault="00A73170" w:rsidP="00A73170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 xml:space="preserve">De parte de la Unidad de Planificación y Desarrollo Institucional, Memorando número UPDI/CONNA/037/2020, de fecha 30 de septiembre de los corrientes, por medio de la cual da respuesta a PEI 2020-2024 aprobado por el Consejo Directivo del CONNA, en el cual informa que una vez oficializado el documento se entregara.  </w:t>
      </w:r>
    </w:p>
    <w:p w14:paraId="2F76BB69" w14:textId="77777777" w:rsidR="00A73170" w:rsidRPr="00A73170" w:rsidRDefault="00A73170" w:rsidP="00A73170">
      <w:pPr>
        <w:spacing w:after="0" w:line="240" w:lineRule="auto"/>
        <w:ind w:left="360"/>
        <w:jc w:val="both"/>
        <w:rPr>
          <w:rFonts w:asciiTheme="minorHAnsi" w:hAnsiTheme="minorHAnsi"/>
          <w:sz w:val="22"/>
          <w:szCs w:val="22"/>
          <w:lang w:val="es-SV"/>
        </w:rPr>
      </w:pPr>
    </w:p>
    <w:p w14:paraId="02CAD131" w14:textId="77777777" w:rsidR="00972F28" w:rsidRPr="00537E33" w:rsidRDefault="00C57130" w:rsidP="00A73170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  <w:r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>De parte de la Unidad de Adquisiciones y Contrataciones Institucional (UACI) Memorando número UACI/CONNA/021/2020, de fecha 01 de octubre del presente año, por medio del cual da respuest</w:t>
      </w:r>
      <w:r w:rsidR="00972F28" w:rsidRPr="00A73170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a a la información solicitada a: </w:t>
      </w:r>
      <w:r w:rsidRPr="00A73170">
        <w:rPr>
          <w:rFonts w:asciiTheme="minorHAnsi" w:hAnsiTheme="minorHAnsi"/>
          <w:sz w:val="22"/>
          <w:szCs w:val="22"/>
          <w:lang w:val="es-SV"/>
        </w:rPr>
        <w:t>Gastos realizados por la institución en la compra de uniformes y ropa especial en el presente año 2020. (Cláusula 40 Contrato Colectivo de Trabajo</w:t>
      </w:r>
      <w:r w:rsidR="00972F28" w:rsidRPr="00A73170">
        <w:rPr>
          <w:rFonts w:asciiTheme="minorHAnsi" w:hAnsiTheme="minorHAnsi"/>
          <w:sz w:val="22"/>
          <w:szCs w:val="22"/>
          <w:lang w:val="es-SV"/>
        </w:rPr>
        <w:t xml:space="preserve">), al respecto informa que según registros, no se han realizado compras de uniformes solamente se ha comprado ropa especial en el presente año, según cuadro adjunto. </w:t>
      </w:r>
    </w:p>
    <w:p w14:paraId="6C3344C9" w14:textId="77777777" w:rsidR="00537E33" w:rsidRPr="00537E33" w:rsidRDefault="00537E33" w:rsidP="00537E33">
      <w:pPr>
        <w:pStyle w:val="Prrafodelista"/>
        <w:rPr>
          <w:rFonts w:asciiTheme="minorHAnsi" w:hAnsiTheme="minorHAnsi"/>
          <w:color w:val="000000"/>
          <w:sz w:val="22"/>
          <w:szCs w:val="22"/>
          <w:lang w:val="es-SV" w:eastAsia="en-US"/>
        </w:rPr>
      </w:pPr>
    </w:p>
    <w:p w14:paraId="645A0308" w14:textId="1AA08F14" w:rsidR="00537E33" w:rsidRPr="00A73170" w:rsidRDefault="00537E33" w:rsidP="00537E33">
      <w:pPr>
        <w:pStyle w:val="Prrafodelista"/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  <w:r w:rsidRPr="00537E33">
        <w:drawing>
          <wp:inline distT="0" distB="0" distL="0" distR="0" wp14:anchorId="501E6874" wp14:editId="0CFE6A33">
            <wp:extent cx="5425440" cy="2225615"/>
            <wp:effectExtent l="0" t="0" r="3810" b="381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465" cy="225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D3A3D83" w14:textId="77777777" w:rsidR="00972F28" w:rsidRPr="00A73170" w:rsidRDefault="00972F28" w:rsidP="00A73170">
      <w:pPr>
        <w:spacing w:after="0" w:line="240" w:lineRule="auto"/>
        <w:jc w:val="both"/>
        <w:rPr>
          <w:rFonts w:asciiTheme="minorHAnsi" w:hAnsiTheme="minorHAnsi"/>
          <w:sz w:val="22"/>
          <w:szCs w:val="22"/>
          <w:lang w:val="es-SV"/>
        </w:rPr>
      </w:pPr>
    </w:p>
    <w:p w14:paraId="3822BF02" w14:textId="2E728A1E" w:rsidR="00C01238" w:rsidRPr="00A73170" w:rsidRDefault="00972F28" w:rsidP="00A73170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/>
          <w:sz w:val="22"/>
          <w:szCs w:val="22"/>
          <w:lang w:val="es-SV"/>
        </w:rPr>
      </w:pPr>
      <w:r w:rsidRPr="00A73170">
        <w:rPr>
          <w:rFonts w:asciiTheme="minorHAnsi" w:hAnsiTheme="minorHAnsi"/>
          <w:sz w:val="22"/>
          <w:szCs w:val="22"/>
          <w:lang w:val="es-SV"/>
        </w:rPr>
        <w:t xml:space="preserve">De parte de la Unidad Administrativa, </w:t>
      </w:r>
      <w:r w:rsidR="00C01238" w:rsidRPr="00A73170">
        <w:rPr>
          <w:rFonts w:asciiTheme="minorHAnsi" w:hAnsiTheme="minorHAnsi"/>
          <w:sz w:val="22"/>
          <w:szCs w:val="22"/>
          <w:lang w:val="es-SV"/>
        </w:rPr>
        <w:t xml:space="preserve">dos </w:t>
      </w:r>
      <w:r w:rsidRPr="00A73170">
        <w:rPr>
          <w:rFonts w:asciiTheme="minorHAnsi" w:hAnsiTheme="minorHAnsi"/>
          <w:sz w:val="22"/>
          <w:szCs w:val="22"/>
          <w:lang w:val="es-SV"/>
        </w:rPr>
        <w:t>Memorando</w:t>
      </w:r>
      <w:r w:rsidR="00C01238" w:rsidRPr="00A73170">
        <w:rPr>
          <w:rFonts w:asciiTheme="minorHAnsi" w:hAnsiTheme="minorHAnsi"/>
          <w:sz w:val="22"/>
          <w:szCs w:val="22"/>
          <w:lang w:val="es-SV"/>
        </w:rPr>
        <w:t>s: el primero</w:t>
      </w:r>
      <w:r w:rsidRPr="00A73170">
        <w:rPr>
          <w:rFonts w:asciiTheme="minorHAnsi" w:hAnsiTheme="minorHAnsi"/>
          <w:sz w:val="22"/>
          <w:szCs w:val="22"/>
          <w:lang w:val="es-SV"/>
        </w:rPr>
        <w:t xml:space="preserve"> </w:t>
      </w:r>
      <w:r w:rsidR="00D60FA4" w:rsidRPr="00A73170">
        <w:rPr>
          <w:rFonts w:asciiTheme="minorHAnsi" w:hAnsiTheme="minorHAnsi"/>
          <w:sz w:val="22"/>
          <w:szCs w:val="22"/>
          <w:lang w:val="es-SV"/>
        </w:rPr>
        <w:t>número</w:t>
      </w:r>
      <w:r w:rsidRPr="00A73170">
        <w:rPr>
          <w:rFonts w:asciiTheme="minorHAnsi" w:hAnsiTheme="minorHAnsi"/>
          <w:sz w:val="22"/>
          <w:szCs w:val="22"/>
          <w:lang w:val="es-SV"/>
        </w:rPr>
        <w:t xml:space="preserve"> JADMON/CONNA/154/2020 de fecha 01 de octubre </w:t>
      </w:r>
      <w:r w:rsidR="00D60FA4" w:rsidRPr="00A73170">
        <w:rPr>
          <w:rFonts w:asciiTheme="minorHAnsi" w:hAnsiTheme="minorHAnsi"/>
          <w:sz w:val="22"/>
          <w:szCs w:val="22"/>
          <w:lang w:val="es-SV"/>
        </w:rPr>
        <w:t xml:space="preserve">del presente año, por medio del cual da respuesta a la información solicitada respecta a “indicar cuales son las readecuaciones físicas llevada a cabo en las diferentes sedes. Se solicita que la información se brinde por cada una de las sedes. “, de la cual se ha solicitado a las diferentes sedes departamentales ya que como departamento </w:t>
      </w:r>
      <w:r w:rsidR="00C01238" w:rsidRPr="00A73170">
        <w:rPr>
          <w:rFonts w:asciiTheme="minorHAnsi" w:hAnsiTheme="minorHAnsi"/>
          <w:sz w:val="22"/>
          <w:szCs w:val="22"/>
          <w:lang w:val="es-SV"/>
        </w:rPr>
        <w:t xml:space="preserve">no se tiene dependencia, y para lo cual da respuesta de cada una sedes por medio de memorando recibidos y que se adjuntan el presente; el segundo número JADMON/CONNA/155/2020 de fecha 02 de octubre de los corrientes, por medio del cual da la información en relación a “Gastos de material y equipo de bioseguridad de protección entregado a las sedes.” De lo cual se adjunta la información. </w:t>
      </w:r>
    </w:p>
    <w:p w14:paraId="1D1D79C2" w14:textId="77777777" w:rsidR="00C01238" w:rsidRDefault="00C01238" w:rsidP="00A73170">
      <w:pPr>
        <w:pStyle w:val="Prrafodelista"/>
        <w:spacing w:after="0" w:line="240" w:lineRule="auto"/>
        <w:rPr>
          <w:rFonts w:asciiTheme="minorHAnsi" w:hAnsiTheme="minorHAnsi"/>
          <w:sz w:val="22"/>
          <w:szCs w:val="22"/>
          <w:lang w:val="es-SV"/>
        </w:rPr>
      </w:pPr>
    </w:p>
    <w:p w14:paraId="542AC708" w14:textId="66945A53" w:rsidR="00537E33" w:rsidRPr="00A73170" w:rsidRDefault="00537E33" w:rsidP="00A73170">
      <w:pPr>
        <w:pStyle w:val="Prrafodelista"/>
        <w:spacing w:after="0" w:line="240" w:lineRule="auto"/>
        <w:rPr>
          <w:rFonts w:asciiTheme="minorHAnsi" w:hAnsiTheme="minorHAnsi"/>
          <w:sz w:val="22"/>
          <w:szCs w:val="22"/>
          <w:lang w:val="es-SV"/>
        </w:rPr>
      </w:pPr>
      <w:r>
        <w:rPr>
          <w:rFonts w:asciiTheme="minorHAnsi" w:hAnsiTheme="minorHAnsi"/>
          <w:noProof/>
          <w:sz w:val="22"/>
          <w:szCs w:val="22"/>
          <w:lang w:val="es-SV"/>
        </w:rPr>
        <w:lastRenderedPageBreak/>
        <w:drawing>
          <wp:inline distT="0" distB="0" distL="0" distR="0" wp14:anchorId="1BADD1A2" wp14:editId="115125B7">
            <wp:extent cx="5943600" cy="3847465"/>
            <wp:effectExtent l="0" t="0" r="0" b="63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4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  <w:lang w:val="es-SV"/>
        </w:rPr>
        <w:drawing>
          <wp:inline distT="0" distB="0" distL="0" distR="0" wp14:anchorId="482B5DC0" wp14:editId="45D7102D">
            <wp:extent cx="5943600" cy="234632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4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7E33" w:rsidRPr="00A73170" w:rsidSect="007A0856">
      <w:headerReference w:type="default" r:id="rId11"/>
      <w:footerReference w:type="default" r:id="rId12"/>
      <w:headerReference w:type="first" r:id="rId13"/>
      <w:pgSz w:w="12240" w:h="15840"/>
      <w:pgMar w:top="2269" w:right="1440" w:bottom="1417" w:left="1440" w:header="709" w:footer="6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62750" w14:textId="77777777" w:rsidR="00AA33F9" w:rsidRDefault="00AA33F9">
      <w:pPr>
        <w:spacing w:after="0" w:line="240" w:lineRule="auto"/>
      </w:pPr>
      <w:r>
        <w:separator/>
      </w:r>
    </w:p>
  </w:endnote>
  <w:endnote w:type="continuationSeparator" w:id="0">
    <w:p w14:paraId="63C33CC2" w14:textId="77777777" w:rsidR="00AA33F9" w:rsidRDefault="00AA3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useo 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enturyGoth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62D0E" w14:textId="6D541C87" w:rsidR="000E426C" w:rsidRPr="00EB7934" w:rsidRDefault="000E426C" w:rsidP="00416C4E">
    <w:pPr>
      <w:pStyle w:val="Piedepgina"/>
      <w:jc w:val="center"/>
      <w:rPr>
        <w:rFonts w:ascii="Monotype Corsiva" w:hAnsi="Monotype Corsiva"/>
        <w:color w:val="29B7EB"/>
        <w:sz w:val="24"/>
        <w:szCs w:val="24"/>
        <w:lang w:val="es-SV"/>
      </w:rPr>
    </w:pPr>
    <w:r w:rsidRPr="00EB7934">
      <w:rPr>
        <w:rFonts w:ascii="Monotype Corsiva" w:hAnsi="Monotype Corsiva"/>
        <w:color w:val="29B7EB"/>
        <w:sz w:val="24"/>
        <w:szCs w:val="24"/>
        <w:lang w:val="es-SV"/>
      </w:rPr>
      <w:t>“La niñez y la adolescencia nuestra prioridad”</w:t>
    </w:r>
  </w:p>
  <w:p w14:paraId="207B7177" w14:textId="66B21D9B" w:rsidR="000E426C" w:rsidRPr="00EB7934" w:rsidRDefault="000E426C" w:rsidP="000E426C">
    <w:pPr>
      <w:pStyle w:val="Piedepgina"/>
      <w:jc w:val="center"/>
      <w:rPr>
        <w:sz w:val="18"/>
        <w:szCs w:val="18"/>
        <w:lang w:val="es-SV"/>
      </w:rPr>
    </w:pPr>
    <w:r w:rsidRPr="00EB7934">
      <w:rPr>
        <w:sz w:val="18"/>
        <w:szCs w:val="18"/>
        <w:lang w:val="es-SV"/>
      </w:rPr>
      <w:t>Tel. 2511-5400    www.conna.gob.sv</w:t>
    </w:r>
  </w:p>
  <w:p w14:paraId="3ABCB3FA" w14:textId="3091B1A8" w:rsidR="000E426C" w:rsidRPr="00EB7934" w:rsidRDefault="000E426C" w:rsidP="000E426C">
    <w:pPr>
      <w:pStyle w:val="Piedepgina"/>
      <w:jc w:val="center"/>
      <w:rPr>
        <w:sz w:val="18"/>
        <w:szCs w:val="18"/>
        <w:lang w:val="es-SV"/>
      </w:rPr>
    </w:pPr>
    <w:r w:rsidRPr="00EB7934">
      <w:rPr>
        <w:sz w:val="18"/>
        <w:szCs w:val="18"/>
        <w:lang w:val="es-SV"/>
      </w:rPr>
      <w:t>Col. Costa Rica, Av. Irazú y Final Calle Santa Marta, N°2, San Salvador, El Salvador</w:t>
    </w:r>
  </w:p>
  <w:p w14:paraId="1078C78A" w14:textId="60595046" w:rsidR="007717D1" w:rsidRPr="009805F7" w:rsidRDefault="000E426C" w:rsidP="009805F7">
    <w:pPr>
      <w:spacing w:line="240" w:lineRule="auto"/>
      <w:rPr>
        <w:lang w:val="es-SV"/>
      </w:rPr>
    </w:pPr>
    <w:r w:rsidRPr="000B658E">
      <w:rPr>
        <w:rFonts w:ascii="Monotype Corsiva" w:hAnsi="Monotype Corsiva"/>
        <w:noProof/>
        <w:color w:val="29B7EB"/>
        <w:lang w:val="es-SV"/>
      </w:rPr>
      <w:drawing>
        <wp:anchor distT="0" distB="0" distL="114300" distR="114300" simplePos="0" relativeHeight="251657728" behindDoc="1" locked="0" layoutInCell="1" allowOverlap="1" wp14:anchorId="74515E2D" wp14:editId="77F00D38">
          <wp:simplePos x="0" y="0"/>
          <wp:positionH relativeFrom="page">
            <wp:align>left</wp:align>
          </wp:positionH>
          <wp:positionV relativeFrom="paragraph">
            <wp:posOffset>123825</wp:posOffset>
          </wp:positionV>
          <wp:extent cx="7753350" cy="40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 Membretada-03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2162"/>
                  <a:stretch/>
                </pic:blipFill>
                <pic:spPr bwMode="auto">
                  <a:xfrm>
                    <a:off x="0" y="0"/>
                    <a:ext cx="7753350" cy="400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84BD39" w14:textId="77777777" w:rsidR="00AA33F9" w:rsidRDefault="00AA33F9">
      <w:pPr>
        <w:spacing w:after="0" w:line="240" w:lineRule="auto"/>
      </w:pPr>
      <w:r>
        <w:separator/>
      </w:r>
    </w:p>
  </w:footnote>
  <w:footnote w:type="continuationSeparator" w:id="0">
    <w:p w14:paraId="5BBDE7E0" w14:textId="77777777" w:rsidR="00AA33F9" w:rsidRDefault="00AA3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43FAE" w14:textId="1184AE7F" w:rsidR="003136A7" w:rsidRDefault="00556D3A" w:rsidP="00FA2AE0">
    <w:pPr>
      <w:tabs>
        <w:tab w:val="left" w:pos="1665"/>
      </w:tabs>
    </w:pPr>
    <w:r>
      <w:rPr>
        <w:noProof/>
        <w:lang w:val="es-SV"/>
      </w:rPr>
      <w:drawing>
        <wp:anchor distT="0" distB="0" distL="114300" distR="114300" simplePos="0" relativeHeight="251656704" behindDoc="1" locked="0" layoutInCell="1" allowOverlap="1" wp14:anchorId="38F60D6C" wp14:editId="02504DAB">
          <wp:simplePos x="0" y="0"/>
          <wp:positionH relativeFrom="page">
            <wp:posOffset>-3175</wp:posOffset>
          </wp:positionH>
          <wp:positionV relativeFrom="paragraph">
            <wp:posOffset>-447675</wp:posOffset>
          </wp:positionV>
          <wp:extent cx="7930222" cy="10261727"/>
          <wp:effectExtent l="0" t="0" r="0" b="635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omisionada Presidencial de Operaciones y de Gabinete de Gobierno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30222" cy="102617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A2AE0">
      <w:tab/>
    </w:r>
  </w:p>
  <w:p w14:paraId="5F38D47A" w14:textId="77777777" w:rsidR="004346CA" w:rsidRDefault="004346CA" w:rsidP="00FA2AE0">
    <w:pPr>
      <w:tabs>
        <w:tab w:val="left" w:pos="1665"/>
      </w:tabs>
    </w:pPr>
  </w:p>
  <w:p w14:paraId="223C36CC" w14:textId="77777777" w:rsidR="004346CA" w:rsidRDefault="004346CA" w:rsidP="00FA2AE0">
    <w:pPr>
      <w:tabs>
        <w:tab w:val="left" w:pos="1665"/>
      </w:tabs>
    </w:pPr>
  </w:p>
  <w:p w14:paraId="7B0EE7DA" w14:textId="77777777" w:rsidR="004346CA" w:rsidRDefault="004346CA" w:rsidP="00FA2AE0">
    <w:pPr>
      <w:tabs>
        <w:tab w:val="left" w:pos="1665"/>
      </w:tabs>
    </w:pPr>
  </w:p>
  <w:p w14:paraId="05E19BCC" w14:textId="77777777" w:rsidR="004346CA" w:rsidRDefault="004346CA" w:rsidP="00FA2AE0">
    <w:pPr>
      <w:tabs>
        <w:tab w:val="left" w:pos="166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DF3205" w14:textId="77777777" w:rsidR="00CB5FE8" w:rsidRDefault="00AA33F9">
    <w:pPr>
      <w:pStyle w:val="Encabezado"/>
    </w:pPr>
    <w:r>
      <w:rPr>
        <w:noProof/>
      </w:rPr>
      <w:pict w14:anchorId="6187C5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6347625" o:spid="_x0000_s2049" type="#_x0000_t75" style="position:absolute;margin-left:0;margin-top:0;width:612.25pt;height:11in;z-index:-251657728;mso-position-horizontal:center;mso-position-horizontal-relative:margin;mso-position-vertical:center;mso-position-vertical-relative:margin" o:allowincell="f">
          <v:imagedata r:id="rId1" o:title="membretes_secretarias [Recuperado]_TCar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05E"/>
    <w:multiLevelType w:val="hybridMultilevel"/>
    <w:tmpl w:val="6D98DE18"/>
    <w:lvl w:ilvl="0" w:tplc="BA9EBC9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D4DB6"/>
    <w:multiLevelType w:val="hybridMultilevel"/>
    <w:tmpl w:val="E33C25B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A75E8"/>
    <w:multiLevelType w:val="hybridMultilevel"/>
    <w:tmpl w:val="6944C48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F195A"/>
    <w:multiLevelType w:val="hybridMultilevel"/>
    <w:tmpl w:val="94DEA57C"/>
    <w:lvl w:ilvl="0" w:tplc="4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04549"/>
    <w:multiLevelType w:val="hybridMultilevel"/>
    <w:tmpl w:val="9FC27C7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A1243"/>
    <w:multiLevelType w:val="hybridMultilevel"/>
    <w:tmpl w:val="EA34598A"/>
    <w:lvl w:ilvl="0" w:tplc="1E6C5B74">
      <w:start w:val="20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40F32"/>
    <w:multiLevelType w:val="hybridMultilevel"/>
    <w:tmpl w:val="C3CC1E7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75886"/>
    <w:multiLevelType w:val="hybridMultilevel"/>
    <w:tmpl w:val="66CAF48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244B9"/>
    <w:multiLevelType w:val="hybridMultilevel"/>
    <w:tmpl w:val="9B245530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C6FB9"/>
    <w:multiLevelType w:val="hybridMultilevel"/>
    <w:tmpl w:val="97CA8770"/>
    <w:lvl w:ilvl="0" w:tplc="9B2082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01E99"/>
    <w:multiLevelType w:val="hybridMultilevel"/>
    <w:tmpl w:val="1698318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91790D"/>
    <w:multiLevelType w:val="hybridMultilevel"/>
    <w:tmpl w:val="8F1CA436"/>
    <w:lvl w:ilvl="0" w:tplc="5BE6142E">
      <w:numFmt w:val="bullet"/>
      <w:lvlText w:val="-"/>
      <w:lvlJc w:val="left"/>
      <w:pPr>
        <w:ind w:left="1080" w:hanging="360"/>
      </w:pPr>
      <w:rPr>
        <w:rFonts w:ascii="Calibri" w:eastAsia="Arial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AC20A4"/>
    <w:multiLevelType w:val="hybridMultilevel"/>
    <w:tmpl w:val="8666A040"/>
    <w:lvl w:ilvl="0" w:tplc="720464B2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A5CFB"/>
    <w:multiLevelType w:val="hybridMultilevel"/>
    <w:tmpl w:val="D0107AD0"/>
    <w:lvl w:ilvl="0" w:tplc="DEC8369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23A6F"/>
    <w:multiLevelType w:val="hybridMultilevel"/>
    <w:tmpl w:val="FA566A5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56782D"/>
    <w:multiLevelType w:val="hybridMultilevel"/>
    <w:tmpl w:val="46244A5C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909CB"/>
    <w:multiLevelType w:val="multilevel"/>
    <w:tmpl w:val="D4EE2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532037"/>
    <w:multiLevelType w:val="hybridMultilevel"/>
    <w:tmpl w:val="B1545A04"/>
    <w:lvl w:ilvl="0" w:tplc="DFFC4CF4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12D59"/>
    <w:multiLevelType w:val="hybridMultilevel"/>
    <w:tmpl w:val="D12878DE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63848"/>
    <w:multiLevelType w:val="hybridMultilevel"/>
    <w:tmpl w:val="8FB0D4B8"/>
    <w:lvl w:ilvl="0" w:tplc="F774D60E">
      <w:start w:val="1"/>
      <w:numFmt w:val="bullet"/>
      <w:lvlText w:val="-"/>
      <w:lvlJc w:val="left"/>
      <w:pPr>
        <w:ind w:left="720" w:hanging="360"/>
      </w:pPr>
      <w:rPr>
        <w:rFonts w:ascii="Calibri" w:eastAsia="Arial" w:hAnsi="Calibri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5B2BB1"/>
    <w:multiLevelType w:val="hybridMultilevel"/>
    <w:tmpl w:val="5C8240EA"/>
    <w:lvl w:ilvl="0" w:tplc="FEFEFD92">
      <w:start w:val="2"/>
      <w:numFmt w:val="bullet"/>
      <w:lvlText w:val="-"/>
      <w:lvlJc w:val="left"/>
      <w:pPr>
        <w:ind w:left="720" w:hanging="360"/>
      </w:pPr>
      <w:rPr>
        <w:rFonts w:ascii="Calibri" w:eastAsia="Arial" w:hAnsi="Calibri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2E6F9E"/>
    <w:multiLevelType w:val="hybridMultilevel"/>
    <w:tmpl w:val="26C4B7D0"/>
    <w:lvl w:ilvl="0" w:tplc="19986618">
      <w:numFmt w:val="bullet"/>
      <w:lvlText w:val="-"/>
      <w:lvlJc w:val="left"/>
      <w:pPr>
        <w:ind w:left="720" w:hanging="360"/>
      </w:pPr>
      <w:rPr>
        <w:rFonts w:ascii="Calibri" w:eastAsia="Arial" w:hAnsi="Calibri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2F74AC"/>
    <w:multiLevelType w:val="hybridMultilevel"/>
    <w:tmpl w:val="BBA8AD32"/>
    <w:lvl w:ilvl="0" w:tplc="440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5A7410"/>
    <w:multiLevelType w:val="hybridMultilevel"/>
    <w:tmpl w:val="5FEC5A64"/>
    <w:lvl w:ilvl="0" w:tplc="2034B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D5DAB"/>
    <w:multiLevelType w:val="hybridMultilevel"/>
    <w:tmpl w:val="8850DE26"/>
    <w:lvl w:ilvl="0" w:tplc="0F4C154C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sz w:val="21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22C71"/>
    <w:multiLevelType w:val="hybridMultilevel"/>
    <w:tmpl w:val="765AB7EA"/>
    <w:lvl w:ilvl="0" w:tplc="7C2ABF18">
      <w:start w:val="2"/>
      <w:numFmt w:val="bullet"/>
      <w:lvlText w:val="-"/>
      <w:lvlJc w:val="left"/>
      <w:pPr>
        <w:ind w:left="720" w:hanging="360"/>
      </w:pPr>
      <w:rPr>
        <w:rFonts w:ascii="Century Gothic" w:eastAsia="Arial" w:hAnsi="Century Gothic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A642F1"/>
    <w:multiLevelType w:val="hybridMultilevel"/>
    <w:tmpl w:val="E18A11DA"/>
    <w:lvl w:ilvl="0" w:tplc="324E2D86">
      <w:numFmt w:val="bullet"/>
      <w:lvlText w:val="-"/>
      <w:lvlJc w:val="left"/>
      <w:pPr>
        <w:ind w:left="1080" w:hanging="360"/>
      </w:pPr>
      <w:rPr>
        <w:rFonts w:ascii="Calibri" w:eastAsia="Arial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9655E51"/>
    <w:multiLevelType w:val="hybridMultilevel"/>
    <w:tmpl w:val="C1C653D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F6DF8"/>
    <w:multiLevelType w:val="hybridMultilevel"/>
    <w:tmpl w:val="1C54101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832C6F"/>
    <w:multiLevelType w:val="hybridMultilevel"/>
    <w:tmpl w:val="BEF8E0E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9"/>
  </w:num>
  <w:num w:numId="4">
    <w:abstractNumId w:val="3"/>
  </w:num>
  <w:num w:numId="5">
    <w:abstractNumId w:val="15"/>
  </w:num>
  <w:num w:numId="6">
    <w:abstractNumId w:val="28"/>
  </w:num>
  <w:num w:numId="7">
    <w:abstractNumId w:val="14"/>
  </w:num>
  <w:num w:numId="8">
    <w:abstractNumId w:val="16"/>
  </w:num>
  <w:num w:numId="9">
    <w:abstractNumId w:val="18"/>
  </w:num>
  <w:num w:numId="10">
    <w:abstractNumId w:val="12"/>
  </w:num>
  <w:num w:numId="11">
    <w:abstractNumId w:val="10"/>
  </w:num>
  <w:num w:numId="12">
    <w:abstractNumId w:val="5"/>
  </w:num>
  <w:num w:numId="13">
    <w:abstractNumId w:val="24"/>
  </w:num>
  <w:num w:numId="14">
    <w:abstractNumId w:val="0"/>
  </w:num>
  <w:num w:numId="15">
    <w:abstractNumId w:val="13"/>
  </w:num>
  <w:num w:numId="16">
    <w:abstractNumId w:val="9"/>
  </w:num>
  <w:num w:numId="17">
    <w:abstractNumId w:val="19"/>
  </w:num>
  <w:num w:numId="18">
    <w:abstractNumId w:val="27"/>
  </w:num>
  <w:num w:numId="19">
    <w:abstractNumId w:val="25"/>
  </w:num>
  <w:num w:numId="20">
    <w:abstractNumId w:val="11"/>
  </w:num>
  <w:num w:numId="21">
    <w:abstractNumId w:val="26"/>
  </w:num>
  <w:num w:numId="22">
    <w:abstractNumId w:val="21"/>
  </w:num>
  <w:num w:numId="23">
    <w:abstractNumId w:val="6"/>
  </w:num>
  <w:num w:numId="24">
    <w:abstractNumId w:val="2"/>
  </w:num>
  <w:num w:numId="25">
    <w:abstractNumId w:val="22"/>
  </w:num>
  <w:num w:numId="26">
    <w:abstractNumId w:val="7"/>
  </w:num>
  <w:num w:numId="27">
    <w:abstractNumId w:val="23"/>
  </w:num>
  <w:num w:numId="28">
    <w:abstractNumId w:val="8"/>
  </w:num>
  <w:num w:numId="29">
    <w:abstractNumId w:val="17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7"/>
    <w:rsid w:val="00004FCA"/>
    <w:rsid w:val="000058F6"/>
    <w:rsid w:val="00010F85"/>
    <w:rsid w:val="00011B05"/>
    <w:rsid w:val="00023702"/>
    <w:rsid w:val="00026D8D"/>
    <w:rsid w:val="00031057"/>
    <w:rsid w:val="00051FC9"/>
    <w:rsid w:val="00056CCE"/>
    <w:rsid w:val="00067009"/>
    <w:rsid w:val="00074BA4"/>
    <w:rsid w:val="00092ED2"/>
    <w:rsid w:val="000A0EB3"/>
    <w:rsid w:val="000B5684"/>
    <w:rsid w:val="000C2E00"/>
    <w:rsid w:val="000D1252"/>
    <w:rsid w:val="000D20CA"/>
    <w:rsid w:val="000D6108"/>
    <w:rsid w:val="000E242F"/>
    <w:rsid w:val="000E426C"/>
    <w:rsid w:val="00101A2E"/>
    <w:rsid w:val="00106C6D"/>
    <w:rsid w:val="00113EC9"/>
    <w:rsid w:val="00117B21"/>
    <w:rsid w:val="0012272C"/>
    <w:rsid w:val="00144C82"/>
    <w:rsid w:val="00150F78"/>
    <w:rsid w:val="00163B85"/>
    <w:rsid w:val="0016643D"/>
    <w:rsid w:val="0017300F"/>
    <w:rsid w:val="00175C5C"/>
    <w:rsid w:val="00190891"/>
    <w:rsid w:val="001922CF"/>
    <w:rsid w:val="0019303B"/>
    <w:rsid w:val="001969E5"/>
    <w:rsid w:val="001A08F3"/>
    <w:rsid w:val="001A1450"/>
    <w:rsid w:val="001A7272"/>
    <w:rsid w:val="001A79AF"/>
    <w:rsid w:val="001B01F6"/>
    <w:rsid w:val="001B064D"/>
    <w:rsid w:val="001B2B02"/>
    <w:rsid w:val="001B31D3"/>
    <w:rsid w:val="001D44D5"/>
    <w:rsid w:val="001E07EF"/>
    <w:rsid w:val="001E5354"/>
    <w:rsid w:val="001F2199"/>
    <w:rsid w:val="001F71E7"/>
    <w:rsid w:val="00201971"/>
    <w:rsid w:val="00205FE5"/>
    <w:rsid w:val="00213BB1"/>
    <w:rsid w:val="00216086"/>
    <w:rsid w:val="00220E72"/>
    <w:rsid w:val="0022284D"/>
    <w:rsid w:val="00230676"/>
    <w:rsid w:val="002336C2"/>
    <w:rsid w:val="00235C64"/>
    <w:rsid w:val="002446E1"/>
    <w:rsid w:val="00245EB7"/>
    <w:rsid w:val="00250F17"/>
    <w:rsid w:val="00255594"/>
    <w:rsid w:val="00260965"/>
    <w:rsid w:val="00263937"/>
    <w:rsid w:val="00264521"/>
    <w:rsid w:val="0028300D"/>
    <w:rsid w:val="002A1320"/>
    <w:rsid w:val="002A20CE"/>
    <w:rsid w:val="002B6146"/>
    <w:rsid w:val="002D404F"/>
    <w:rsid w:val="002E0E7C"/>
    <w:rsid w:val="002E1214"/>
    <w:rsid w:val="002E3133"/>
    <w:rsid w:val="002E7BED"/>
    <w:rsid w:val="002F2B3D"/>
    <w:rsid w:val="0030018C"/>
    <w:rsid w:val="003136A7"/>
    <w:rsid w:val="0031621D"/>
    <w:rsid w:val="003220BF"/>
    <w:rsid w:val="00332978"/>
    <w:rsid w:val="0033433F"/>
    <w:rsid w:val="00353704"/>
    <w:rsid w:val="00355BF6"/>
    <w:rsid w:val="00375787"/>
    <w:rsid w:val="00386561"/>
    <w:rsid w:val="003913DC"/>
    <w:rsid w:val="00394450"/>
    <w:rsid w:val="00395460"/>
    <w:rsid w:val="003B2146"/>
    <w:rsid w:val="003C2E94"/>
    <w:rsid w:val="003C615A"/>
    <w:rsid w:val="003C68C7"/>
    <w:rsid w:val="003D4705"/>
    <w:rsid w:val="003E6889"/>
    <w:rsid w:val="00402069"/>
    <w:rsid w:val="00403722"/>
    <w:rsid w:val="00404CAF"/>
    <w:rsid w:val="00405232"/>
    <w:rsid w:val="004131E0"/>
    <w:rsid w:val="004134DC"/>
    <w:rsid w:val="00416C4E"/>
    <w:rsid w:val="00431C95"/>
    <w:rsid w:val="004346CA"/>
    <w:rsid w:val="00447AA5"/>
    <w:rsid w:val="00456956"/>
    <w:rsid w:val="0045749D"/>
    <w:rsid w:val="00470816"/>
    <w:rsid w:val="00476ADA"/>
    <w:rsid w:val="0047776D"/>
    <w:rsid w:val="004837A4"/>
    <w:rsid w:val="00483D18"/>
    <w:rsid w:val="0048758C"/>
    <w:rsid w:val="00492C14"/>
    <w:rsid w:val="00492DA0"/>
    <w:rsid w:val="004A6985"/>
    <w:rsid w:val="004A7033"/>
    <w:rsid w:val="004B48DC"/>
    <w:rsid w:val="004C4760"/>
    <w:rsid w:val="004D63EA"/>
    <w:rsid w:val="004E177B"/>
    <w:rsid w:val="004E5D95"/>
    <w:rsid w:val="004F1318"/>
    <w:rsid w:val="005027E5"/>
    <w:rsid w:val="005031DF"/>
    <w:rsid w:val="00503CE9"/>
    <w:rsid w:val="005044AD"/>
    <w:rsid w:val="00505FC3"/>
    <w:rsid w:val="00527167"/>
    <w:rsid w:val="00530CB5"/>
    <w:rsid w:val="00537E33"/>
    <w:rsid w:val="00540EA2"/>
    <w:rsid w:val="00550474"/>
    <w:rsid w:val="0055060E"/>
    <w:rsid w:val="00551BE8"/>
    <w:rsid w:val="00554CB8"/>
    <w:rsid w:val="00556D3A"/>
    <w:rsid w:val="005630E4"/>
    <w:rsid w:val="0056458F"/>
    <w:rsid w:val="00572F68"/>
    <w:rsid w:val="005A5D1F"/>
    <w:rsid w:val="005B5ECB"/>
    <w:rsid w:val="005B77C8"/>
    <w:rsid w:val="005C5172"/>
    <w:rsid w:val="005E61D6"/>
    <w:rsid w:val="005E7D7F"/>
    <w:rsid w:val="005F47A5"/>
    <w:rsid w:val="00602163"/>
    <w:rsid w:val="0060250B"/>
    <w:rsid w:val="00610D32"/>
    <w:rsid w:val="00613A2B"/>
    <w:rsid w:val="00614369"/>
    <w:rsid w:val="00614A43"/>
    <w:rsid w:val="00623116"/>
    <w:rsid w:val="006258F2"/>
    <w:rsid w:val="00632F7C"/>
    <w:rsid w:val="00650F70"/>
    <w:rsid w:val="00653C86"/>
    <w:rsid w:val="006565AC"/>
    <w:rsid w:val="006609A4"/>
    <w:rsid w:val="00664626"/>
    <w:rsid w:val="00667BCC"/>
    <w:rsid w:val="00671358"/>
    <w:rsid w:val="00673FCA"/>
    <w:rsid w:val="0067763D"/>
    <w:rsid w:val="006A3AA2"/>
    <w:rsid w:val="006A5263"/>
    <w:rsid w:val="006B13A8"/>
    <w:rsid w:val="006B60E0"/>
    <w:rsid w:val="006C59F6"/>
    <w:rsid w:val="006D2597"/>
    <w:rsid w:val="006D3FD7"/>
    <w:rsid w:val="006D4B90"/>
    <w:rsid w:val="006D7639"/>
    <w:rsid w:val="006E1859"/>
    <w:rsid w:val="006E52A4"/>
    <w:rsid w:val="006E6214"/>
    <w:rsid w:val="006F4B69"/>
    <w:rsid w:val="00702369"/>
    <w:rsid w:val="00704E76"/>
    <w:rsid w:val="00705368"/>
    <w:rsid w:val="00713863"/>
    <w:rsid w:val="007231B9"/>
    <w:rsid w:val="007254F4"/>
    <w:rsid w:val="0072674C"/>
    <w:rsid w:val="007443A8"/>
    <w:rsid w:val="007449B4"/>
    <w:rsid w:val="00745044"/>
    <w:rsid w:val="00750B1D"/>
    <w:rsid w:val="00753FD4"/>
    <w:rsid w:val="00760903"/>
    <w:rsid w:val="00766FE5"/>
    <w:rsid w:val="007717D1"/>
    <w:rsid w:val="00774EF1"/>
    <w:rsid w:val="00780D6C"/>
    <w:rsid w:val="00792542"/>
    <w:rsid w:val="00793CA1"/>
    <w:rsid w:val="007A0856"/>
    <w:rsid w:val="007B2E4C"/>
    <w:rsid w:val="007C227A"/>
    <w:rsid w:val="007D018F"/>
    <w:rsid w:val="007D0379"/>
    <w:rsid w:val="007D3869"/>
    <w:rsid w:val="007F0AB7"/>
    <w:rsid w:val="0080495E"/>
    <w:rsid w:val="008053FB"/>
    <w:rsid w:val="00822559"/>
    <w:rsid w:val="00836DE4"/>
    <w:rsid w:val="00841794"/>
    <w:rsid w:val="00842B97"/>
    <w:rsid w:val="00844F14"/>
    <w:rsid w:val="008537BC"/>
    <w:rsid w:val="008605EF"/>
    <w:rsid w:val="00870D7F"/>
    <w:rsid w:val="0089249F"/>
    <w:rsid w:val="008A4E24"/>
    <w:rsid w:val="008B5244"/>
    <w:rsid w:val="008C00F2"/>
    <w:rsid w:val="008C5AF3"/>
    <w:rsid w:val="008D53E0"/>
    <w:rsid w:val="008D5869"/>
    <w:rsid w:val="008D7AE1"/>
    <w:rsid w:val="008E2DAD"/>
    <w:rsid w:val="008F4659"/>
    <w:rsid w:val="008F4E91"/>
    <w:rsid w:val="00906B57"/>
    <w:rsid w:val="00911897"/>
    <w:rsid w:val="00920650"/>
    <w:rsid w:val="00927E9B"/>
    <w:rsid w:val="00934A86"/>
    <w:rsid w:val="00945753"/>
    <w:rsid w:val="00952EB2"/>
    <w:rsid w:val="00960A42"/>
    <w:rsid w:val="00964490"/>
    <w:rsid w:val="00972F28"/>
    <w:rsid w:val="00977B7C"/>
    <w:rsid w:val="009805F7"/>
    <w:rsid w:val="009809AB"/>
    <w:rsid w:val="00995370"/>
    <w:rsid w:val="00997BC3"/>
    <w:rsid w:val="009A26EC"/>
    <w:rsid w:val="009A2B25"/>
    <w:rsid w:val="009A4D0F"/>
    <w:rsid w:val="009B1497"/>
    <w:rsid w:val="009B2C81"/>
    <w:rsid w:val="009B587A"/>
    <w:rsid w:val="009D1253"/>
    <w:rsid w:val="009D55C9"/>
    <w:rsid w:val="009E0B49"/>
    <w:rsid w:val="009E6401"/>
    <w:rsid w:val="009F00A1"/>
    <w:rsid w:val="00A02A35"/>
    <w:rsid w:val="00A112A0"/>
    <w:rsid w:val="00A2401F"/>
    <w:rsid w:val="00A241DD"/>
    <w:rsid w:val="00A2628C"/>
    <w:rsid w:val="00A44335"/>
    <w:rsid w:val="00A50F75"/>
    <w:rsid w:val="00A5208E"/>
    <w:rsid w:val="00A54B11"/>
    <w:rsid w:val="00A677E5"/>
    <w:rsid w:val="00A73170"/>
    <w:rsid w:val="00A91441"/>
    <w:rsid w:val="00A9745E"/>
    <w:rsid w:val="00AA33F9"/>
    <w:rsid w:val="00AB393E"/>
    <w:rsid w:val="00AC155C"/>
    <w:rsid w:val="00AC6185"/>
    <w:rsid w:val="00AE3E7D"/>
    <w:rsid w:val="00AE42E9"/>
    <w:rsid w:val="00AE50C9"/>
    <w:rsid w:val="00AF200D"/>
    <w:rsid w:val="00AF6FB7"/>
    <w:rsid w:val="00B003A8"/>
    <w:rsid w:val="00B15F01"/>
    <w:rsid w:val="00B22664"/>
    <w:rsid w:val="00B31272"/>
    <w:rsid w:val="00B33175"/>
    <w:rsid w:val="00B42F96"/>
    <w:rsid w:val="00B62B27"/>
    <w:rsid w:val="00B66F61"/>
    <w:rsid w:val="00B736E8"/>
    <w:rsid w:val="00B75C86"/>
    <w:rsid w:val="00B80E4A"/>
    <w:rsid w:val="00B85315"/>
    <w:rsid w:val="00B91F93"/>
    <w:rsid w:val="00B92CDE"/>
    <w:rsid w:val="00BA07BB"/>
    <w:rsid w:val="00BA383F"/>
    <w:rsid w:val="00BA45AE"/>
    <w:rsid w:val="00BB3D49"/>
    <w:rsid w:val="00BB63E1"/>
    <w:rsid w:val="00BB6683"/>
    <w:rsid w:val="00BC2C04"/>
    <w:rsid w:val="00BC72ED"/>
    <w:rsid w:val="00BF0F8B"/>
    <w:rsid w:val="00BF2A06"/>
    <w:rsid w:val="00BF6845"/>
    <w:rsid w:val="00BF70F2"/>
    <w:rsid w:val="00C01238"/>
    <w:rsid w:val="00C12854"/>
    <w:rsid w:val="00C17129"/>
    <w:rsid w:val="00C23954"/>
    <w:rsid w:val="00C27CCD"/>
    <w:rsid w:val="00C31D4E"/>
    <w:rsid w:val="00C46CBC"/>
    <w:rsid w:val="00C46DD0"/>
    <w:rsid w:val="00C46F4F"/>
    <w:rsid w:val="00C563C0"/>
    <w:rsid w:val="00C57130"/>
    <w:rsid w:val="00C60E6E"/>
    <w:rsid w:val="00C62BCC"/>
    <w:rsid w:val="00C633CC"/>
    <w:rsid w:val="00C868D2"/>
    <w:rsid w:val="00C967D6"/>
    <w:rsid w:val="00CA22E5"/>
    <w:rsid w:val="00CA346A"/>
    <w:rsid w:val="00CB2A7B"/>
    <w:rsid w:val="00CB5FE8"/>
    <w:rsid w:val="00CC3CDE"/>
    <w:rsid w:val="00CD598D"/>
    <w:rsid w:val="00CD6229"/>
    <w:rsid w:val="00CE60BF"/>
    <w:rsid w:val="00D00E68"/>
    <w:rsid w:val="00D1720C"/>
    <w:rsid w:val="00D42B9E"/>
    <w:rsid w:val="00D44145"/>
    <w:rsid w:val="00D443ED"/>
    <w:rsid w:val="00D47214"/>
    <w:rsid w:val="00D60FA4"/>
    <w:rsid w:val="00D62498"/>
    <w:rsid w:val="00D72DF3"/>
    <w:rsid w:val="00D84239"/>
    <w:rsid w:val="00DA7A55"/>
    <w:rsid w:val="00DC0AED"/>
    <w:rsid w:val="00DD2EE5"/>
    <w:rsid w:val="00DE4558"/>
    <w:rsid w:val="00E04B3E"/>
    <w:rsid w:val="00E04D2F"/>
    <w:rsid w:val="00E22886"/>
    <w:rsid w:val="00E2290D"/>
    <w:rsid w:val="00E346CB"/>
    <w:rsid w:val="00E42A90"/>
    <w:rsid w:val="00E54A69"/>
    <w:rsid w:val="00E553B1"/>
    <w:rsid w:val="00E5737A"/>
    <w:rsid w:val="00E60E8A"/>
    <w:rsid w:val="00E62CDB"/>
    <w:rsid w:val="00E64FCA"/>
    <w:rsid w:val="00E6561C"/>
    <w:rsid w:val="00E67654"/>
    <w:rsid w:val="00E71CFE"/>
    <w:rsid w:val="00E81C7E"/>
    <w:rsid w:val="00E829B7"/>
    <w:rsid w:val="00E8318F"/>
    <w:rsid w:val="00EA2A99"/>
    <w:rsid w:val="00EB0481"/>
    <w:rsid w:val="00EB7934"/>
    <w:rsid w:val="00ED262F"/>
    <w:rsid w:val="00ED3B49"/>
    <w:rsid w:val="00ED69FE"/>
    <w:rsid w:val="00EE023C"/>
    <w:rsid w:val="00EE147D"/>
    <w:rsid w:val="00EE1AD8"/>
    <w:rsid w:val="00EE33A1"/>
    <w:rsid w:val="00F12621"/>
    <w:rsid w:val="00F17C44"/>
    <w:rsid w:val="00F213FB"/>
    <w:rsid w:val="00F22BAE"/>
    <w:rsid w:val="00F25DC3"/>
    <w:rsid w:val="00F31400"/>
    <w:rsid w:val="00F42916"/>
    <w:rsid w:val="00F43020"/>
    <w:rsid w:val="00F51AC3"/>
    <w:rsid w:val="00F552F1"/>
    <w:rsid w:val="00F575D9"/>
    <w:rsid w:val="00F65CE9"/>
    <w:rsid w:val="00F915D4"/>
    <w:rsid w:val="00F96816"/>
    <w:rsid w:val="00FA2AE0"/>
    <w:rsid w:val="00FA427B"/>
    <w:rsid w:val="00FA65E6"/>
    <w:rsid w:val="00FB2E6D"/>
    <w:rsid w:val="00FB32FA"/>
    <w:rsid w:val="00FD0DB2"/>
    <w:rsid w:val="00FD1023"/>
    <w:rsid w:val="00FD4F62"/>
    <w:rsid w:val="00FD6B8C"/>
    <w:rsid w:val="00FE1A13"/>
    <w:rsid w:val="00FE2D4D"/>
    <w:rsid w:val="00FE2E7D"/>
    <w:rsid w:val="00FE3B54"/>
    <w:rsid w:val="00FE6B7B"/>
    <w:rsid w:val="00FF2ED2"/>
    <w:rsid w:val="00FF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7D33FAA"/>
  <w15:docId w15:val="{95342765-A2B2-4010-BA60-93B7721BE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s-S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  <w:unhideWhenUsed/>
    <w:rPr>
      <w:vertAlign w:val="superscript"/>
    </w:rPr>
  </w:style>
  <w:style w:type="paragraph" w:customStyle="1" w:styleId="pBody">
    <w:name w:val="pBody"/>
    <w:basedOn w:val="Normal"/>
    <w:pPr>
      <w:spacing w:after="100" w:line="360" w:lineRule="auto"/>
      <w:jc w:val="both"/>
    </w:pPr>
  </w:style>
  <w:style w:type="paragraph" w:customStyle="1" w:styleId="pTitle">
    <w:name w:val="pTitle"/>
    <w:basedOn w:val="Normal"/>
    <w:pPr>
      <w:spacing w:after="100"/>
      <w:jc w:val="center"/>
    </w:pPr>
  </w:style>
  <w:style w:type="character" w:customStyle="1" w:styleId="fBody">
    <w:name w:val="fBody"/>
    <w:rPr>
      <w:rFonts w:ascii="Museo Sans" w:eastAsia="Museo Sans" w:hAnsi="Museo Sans" w:cs="Museo Sans"/>
      <w:color w:val="000000"/>
      <w:sz w:val="22"/>
      <w:szCs w:val="22"/>
    </w:rPr>
  </w:style>
  <w:style w:type="character" w:customStyle="1" w:styleId="fTitle">
    <w:name w:val="fTitle"/>
    <w:rPr>
      <w:rFonts w:ascii="Museo Sans" w:eastAsia="Museo Sans" w:hAnsi="Museo Sans" w:cs="Museo Sans"/>
      <w:b/>
      <w:bCs/>
      <w:caps/>
      <w:smallCaps w:val="0"/>
      <w:color w:val="000000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1730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300F"/>
  </w:style>
  <w:style w:type="paragraph" w:styleId="Piedepgina">
    <w:name w:val="footer"/>
    <w:basedOn w:val="Normal"/>
    <w:link w:val="PiedepginaCar"/>
    <w:uiPriority w:val="99"/>
    <w:unhideWhenUsed/>
    <w:rsid w:val="001730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300F"/>
  </w:style>
  <w:style w:type="paragraph" w:customStyle="1" w:styleId="Body">
    <w:name w:val="Body"/>
    <w:rsid w:val="002446E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  <w:lang w:val="de-DE" w:eastAsia="en-US"/>
    </w:rPr>
  </w:style>
  <w:style w:type="character" w:styleId="Hipervnculo">
    <w:name w:val="Hyperlink"/>
    <w:basedOn w:val="Fuentedeprrafopredeter"/>
    <w:uiPriority w:val="99"/>
    <w:unhideWhenUsed/>
    <w:rsid w:val="007D03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554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E6B7B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6A526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027E5"/>
    <w:rPr>
      <w:color w:val="605E5C"/>
      <w:shd w:val="clear" w:color="auto" w:fill="E1DFDD"/>
    </w:rPr>
  </w:style>
  <w:style w:type="character" w:customStyle="1" w:styleId="object">
    <w:name w:val="object"/>
    <w:basedOn w:val="Fuentedeprrafopredeter"/>
    <w:rsid w:val="00DE4558"/>
  </w:style>
  <w:style w:type="paragraph" w:styleId="Textodeglobo">
    <w:name w:val="Balloon Text"/>
    <w:basedOn w:val="Normal"/>
    <w:link w:val="TextodegloboCar"/>
    <w:uiPriority w:val="99"/>
    <w:semiHidden/>
    <w:unhideWhenUsed/>
    <w:rsid w:val="002E7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7BE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506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s-SV"/>
    </w:rPr>
  </w:style>
  <w:style w:type="paragraph" w:styleId="NormalWeb">
    <w:name w:val="Normal (Web)"/>
    <w:basedOn w:val="Normal"/>
    <w:uiPriority w:val="99"/>
    <w:semiHidden/>
    <w:unhideWhenUsed/>
    <w:rsid w:val="007D3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SV"/>
    </w:rPr>
  </w:style>
  <w:style w:type="character" w:styleId="Textoennegrita">
    <w:name w:val="Strong"/>
    <w:basedOn w:val="Fuentedeprrafopredeter"/>
    <w:uiPriority w:val="22"/>
    <w:qFormat/>
    <w:rsid w:val="007D3869"/>
    <w:rPr>
      <w:b/>
      <w:bCs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3D4705"/>
    <w:pPr>
      <w:widowControl w:val="0"/>
      <w:autoSpaceDE w:val="0"/>
      <w:autoSpaceDN w:val="0"/>
      <w:spacing w:after="0" w:line="240" w:lineRule="auto"/>
      <w:ind w:left="20"/>
      <w:jc w:val="both"/>
    </w:pPr>
    <w:rPr>
      <w:sz w:val="19"/>
      <w:szCs w:val="19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D4705"/>
    <w:rPr>
      <w:sz w:val="19"/>
      <w:szCs w:val="19"/>
      <w:lang w:eastAsia="en-US"/>
    </w:rPr>
  </w:style>
  <w:style w:type="paragraph" w:styleId="Textosinformato">
    <w:name w:val="Plain Text"/>
    <w:basedOn w:val="Normal"/>
    <w:link w:val="TextosinformatoCar"/>
    <w:uiPriority w:val="99"/>
    <w:unhideWhenUsed/>
    <w:rsid w:val="003C2E94"/>
    <w:pPr>
      <w:spacing w:after="0" w:line="240" w:lineRule="auto"/>
    </w:pPr>
    <w:rPr>
      <w:rFonts w:ascii="Calibri" w:eastAsia="Calibri" w:hAnsi="Calibri" w:cs="Times New Roman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3C2E94"/>
    <w:rPr>
      <w:rFonts w:ascii="Calibri" w:eastAsia="Calibri" w:hAnsi="Calibri" w:cs="Times New Roman"/>
      <w:sz w:val="22"/>
      <w:szCs w:val="21"/>
      <w:lang w:val="es-SV" w:eastAsia="en-US"/>
    </w:rPr>
  </w:style>
  <w:style w:type="character" w:styleId="nfasis">
    <w:name w:val="Emphasis"/>
    <w:basedOn w:val="Fuentedeprrafopredeter"/>
    <w:uiPriority w:val="20"/>
    <w:qFormat/>
    <w:rsid w:val="004131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5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0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A120C6F-6469-47FF-955D-40E688414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3</Pages>
  <Words>704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Diseño</dc:creator>
  <cp:lastModifiedBy>Laura Lisett Centeno Zavaleta</cp:lastModifiedBy>
  <cp:revision>9</cp:revision>
  <cp:lastPrinted>2020-10-16T22:45:00Z</cp:lastPrinted>
  <dcterms:created xsi:type="dcterms:W3CDTF">2020-10-05T19:44:00Z</dcterms:created>
  <dcterms:modified xsi:type="dcterms:W3CDTF">2020-10-19T21:19:00Z</dcterms:modified>
</cp:coreProperties>
</file>